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A8" w:rsidRPr="00C8484F" w:rsidRDefault="00FD06A8" w:rsidP="00FD06A8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Vacature 20% Wetenschappelijk Personeel in het domein Arbeidsgeneeskunde/ gezondheidskunde</w:t>
      </w:r>
      <w:r w:rsidR="004D1BF2">
        <w:rPr>
          <w:rFonts w:ascii="Arial" w:hAnsi="Arial"/>
          <w:b/>
        </w:rPr>
        <w:t>, Universiteit Gent</w:t>
      </w:r>
      <w:bookmarkStart w:id="0" w:name="_GoBack"/>
      <w:bookmarkEnd w:id="0"/>
    </w:p>
    <w:p w:rsidR="00B962CA" w:rsidRPr="00514B06" w:rsidRDefault="00B962CA" w:rsidP="00B962CA">
      <w:pPr>
        <w:spacing w:after="0" w:line="240" w:lineRule="auto"/>
        <w:ind w:left="284"/>
        <w:jc w:val="both"/>
        <w:rPr>
          <w:rFonts w:ascii="Arial" w:hAnsi="Arial"/>
          <w:szCs w:val="20"/>
        </w:rPr>
      </w:pPr>
    </w:p>
    <w:p w:rsidR="00B962CA" w:rsidRPr="00514B06" w:rsidRDefault="00B962CA" w:rsidP="00B962C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514B06">
        <w:rPr>
          <w:rFonts w:ascii="Arial" w:hAnsi="Arial" w:cs="Arial"/>
          <w:b/>
          <w:i/>
        </w:rPr>
        <w:t>Inhoud van de functie</w:t>
      </w:r>
    </w:p>
    <w:p w:rsidR="00B962CA" w:rsidRPr="00B962CA" w:rsidRDefault="00B962CA" w:rsidP="00B962CA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962CA">
        <w:rPr>
          <w:rFonts w:ascii="Arial" w:hAnsi="Arial" w:cs="Arial"/>
        </w:rPr>
        <w:t>u staat open voor klinisch wetenschappelijke studies</w:t>
      </w:r>
    </w:p>
    <w:p w:rsidR="00B962CA" w:rsidRPr="00B962CA" w:rsidRDefault="00B962CA" w:rsidP="00B962C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BE"/>
        </w:rPr>
      </w:pPr>
      <w:r w:rsidRPr="00B962CA">
        <w:rPr>
          <w:rFonts w:ascii="Arial" w:hAnsi="Arial" w:cs="Arial"/>
        </w:rPr>
        <w:t>in het kader van een Belgisch onderzoeksproject, verzamelt en analyseert u gegevens</w:t>
      </w:r>
      <w:r w:rsidRPr="00B962CA">
        <w:rPr>
          <w:rFonts w:ascii="Arial" w:eastAsia="Times New Roman" w:hAnsi="Arial" w:cs="Arial"/>
          <w:lang w:eastAsia="nl-BE"/>
        </w:rPr>
        <w:t xml:space="preserve"> die verschijnen in tijdschriften betreffende epidemiologie, volksgezondheid en arbeidsgezondheidskunde over de mogelijke gezondheidseffecten van elektrische en magnetische velden op mensen.</w:t>
      </w:r>
    </w:p>
    <w:p w:rsidR="00B962CA" w:rsidRPr="00B962CA" w:rsidRDefault="00B962CA" w:rsidP="00B962C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BE"/>
        </w:rPr>
      </w:pPr>
      <w:r w:rsidRPr="00B962CA">
        <w:rPr>
          <w:rFonts w:ascii="Arial" w:eastAsia="Times New Roman" w:hAnsi="Arial" w:cs="Arial"/>
          <w:lang w:eastAsia="nl-BE"/>
        </w:rPr>
        <w:t>schrijven van een driemaandelijks overzicht van de relevante gepubliceerde studies.</w:t>
      </w:r>
    </w:p>
    <w:p w:rsidR="00AE0DF6" w:rsidRDefault="001B221B" w:rsidP="00B962CA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51A36">
        <w:rPr>
          <w:rFonts w:ascii="Arial" w:hAnsi="Arial" w:cs="Arial"/>
        </w:rPr>
        <w:t>me</w:t>
      </w:r>
      <w:r>
        <w:rPr>
          <w:rFonts w:ascii="Arial" w:hAnsi="Arial" w:cs="Arial"/>
        </w:rPr>
        <w:t>de</w:t>
      </w:r>
      <w:r w:rsidRPr="00751A36">
        <w:rPr>
          <w:rFonts w:ascii="Arial" w:hAnsi="Arial" w:cs="Arial"/>
        </w:rPr>
        <w:t>werk</w:t>
      </w:r>
      <w:r>
        <w:rPr>
          <w:rFonts w:ascii="Arial" w:hAnsi="Arial" w:cs="Arial"/>
        </w:rPr>
        <w:t>ing</w:t>
      </w:r>
      <w:r w:rsidRPr="00751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opstarten andere onderzoekthema’s (</w:t>
      </w:r>
      <w:proofErr w:type="spellStart"/>
      <w:r>
        <w:rPr>
          <w:rFonts w:ascii="Arial" w:hAnsi="Arial" w:cs="Arial"/>
        </w:rPr>
        <w:t>oa</w:t>
      </w:r>
      <w:proofErr w:type="spellEnd"/>
      <w:r>
        <w:rPr>
          <w:rFonts w:ascii="Arial" w:hAnsi="Arial" w:cs="Arial"/>
        </w:rPr>
        <w:t xml:space="preserve"> burn-out, re-integratie) behoren tot de mogelijkheden</w:t>
      </w:r>
    </w:p>
    <w:p w:rsidR="001B221B" w:rsidRPr="00AE0DF6" w:rsidRDefault="001B221B" w:rsidP="001B221B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962CA">
        <w:rPr>
          <w:rFonts w:ascii="Arial" w:hAnsi="Arial"/>
          <w:szCs w:val="20"/>
        </w:rPr>
        <w:t xml:space="preserve">uitbreiding van de aanstelling als wetenschappelijk medewerker </w:t>
      </w:r>
      <w:r>
        <w:rPr>
          <w:rFonts w:ascii="Arial" w:hAnsi="Arial"/>
          <w:szCs w:val="20"/>
        </w:rPr>
        <w:t xml:space="preserve">tot 40% </w:t>
      </w:r>
      <w:r w:rsidRPr="00B962CA">
        <w:rPr>
          <w:rFonts w:ascii="Arial" w:hAnsi="Arial"/>
          <w:szCs w:val="20"/>
        </w:rPr>
        <w:t>is mogelijk.</w:t>
      </w:r>
    </w:p>
    <w:p w:rsidR="00AE0DF6" w:rsidRPr="00B962CA" w:rsidRDefault="00AE0DF6" w:rsidP="00AE0DF6">
      <w:pPr>
        <w:pStyle w:val="Lijstalinea"/>
        <w:spacing w:after="0" w:line="240" w:lineRule="auto"/>
        <w:rPr>
          <w:rFonts w:ascii="Arial" w:hAnsi="Arial" w:cs="Arial"/>
        </w:rPr>
      </w:pPr>
    </w:p>
    <w:p w:rsidR="00B962CA" w:rsidRPr="00AE0DF6" w:rsidRDefault="00B962CA" w:rsidP="00B962CA">
      <w:pPr>
        <w:jc w:val="both"/>
        <w:rPr>
          <w:rFonts w:ascii="Arial" w:hAnsi="Arial" w:cs="Arial"/>
        </w:rPr>
      </w:pPr>
      <w:r w:rsidRPr="00AE0DF6">
        <w:rPr>
          <w:rFonts w:ascii="Arial" w:hAnsi="Arial" w:cs="Arial"/>
        </w:rPr>
        <w:t>Het project</w:t>
      </w:r>
    </w:p>
    <w:p w:rsidR="00B962CA" w:rsidRPr="00AE0DF6" w:rsidRDefault="00B962CA" w:rsidP="00B962C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E0DF6">
        <w:rPr>
          <w:rFonts w:ascii="Arial" w:eastAsia="Times New Roman" w:hAnsi="Arial" w:cs="Arial"/>
          <w:lang w:eastAsia="nl-BE"/>
        </w:rPr>
        <w:t xml:space="preserve">De </w:t>
      </w:r>
      <w:proofErr w:type="spellStart"/>
      <w:r w:rsidRPr="00AE0DF6">
        <w:rPr>
          <w:rFonts w:ascii="Arial" w:eastAsia="Times New Roman" w:hAnsi="Arial" w:cs="Arial"/>
          <w:lang w:eastAsia="nl-BE"/>
        </w:rPr>
        <w:t>Belgian</w:t>
      </w:r>
      <w:proofErr w:type="spellEnd"/>
      <w:r w:rsidRPr="00AE0DF6">
        <w:rPr>
          <w:rFonts w:ascii="Arial" w:eastAsia="Times New Roman" w:hAnsi="Arial" w:cs="Arial"/>
          <w:lang w:eastAsia="nl-BE"/>
        </w:rPr>
        <w:t xml:space="preserve"> </w:t>
      </w:r>
      <w:proofErr w:type="spellStart"/>
      <w:r w:rsidRPr="00AE0DF6">
        <w:rPr>
          <w:rFonts w:ascii="Arial" w:eastAsia="Times New Roman" w:hAnsi="Arial" w:cs="Arial"/>
          <w:lang w:eastAsia="nl-BE"/>
        </w:rPr>
        <w:t>BioElectroMagnetics</w:t>
      </w:r>
      <w:proofErr w:type="spellEnd"/>
      <w:r w:rsidRPr="00AE0DF6">
        <w:rPr>
          <w:rFonts w:ascii="Arial" w:eastAsia="Times New Roman" w:hAnsi="Arial" w:cs="Arial"/>
          <w:lang w:eastAsia="nl-BE"/>
        </w:rPr>
        <w:t xml:space="preserve"> Group (BBEMG- website </w:t>
      </w:r>
      <w:hyperlink r:id="rId5" w:history="1">
        <w:r w:rsidRPr="00AE0DF6">
          <w:rPr>
            <w:rStyle w:val="Hyperlink"/>
            <w:rFonts w:ascii="Arial" w:eastAsia="Times New Roman" w:hAnsi="Arial" w:cs="Arial"/>
            <w:color w:val="auto"/>
            <w:lang w:eastAsia="nl-BE"/>
          </w:rPr>
          <w:t>www.bbemg.be</w:t>
        </w:r>
      </w:hyperlink>
      <w:r w:rsidRPr="00AE0DF6">
        <w:rPr>
          <w:rFonts w:ascii="Arial" w:eastAsia="Times New Roman" w:hAnsi="Arial" w:cs="Arial"/>
          <w:lang w:eastAsia="nl-BE"/>
        </w:rPr>
        <w:t xml:space="preserve"> ) behandelt de gezondheidseffecten van elektrische velden en magnetische inductie opgewekt door het transport en het gebruik van elektrische stroom in het</w:t>
      </w:r>
      <w:r w:rsidR="000436AA">
        <w:rPr>
          <w:rFonts w:ascii="Arial" w:eastAsia="Times New Roman" w:hAnsi="Arial" w:cs="Arial"/>
          <w:lang w:eastAsia="nl-BE"/>
        </w:rPr>
        <w:t xml:space="preserve"> dagelijks leven en op het werk</w:t>
      </w:r>
      <w:r w:rsidRPr="00AE0DF6">
        <w:rPr>
          <w:rFonts w:ascii="Arial" w:eastAsia="Times New Roman" w:hAnsi="Arial" w:cs="Arial"/>
          <w:lang w:eastAsia="nl-BE"/>
        </w:rPr>
        <w:t>. In het huidige project 2017-2021, zijn zes onderzoeksteams van drie universiteiten (Luik, Gent, Brussel) en een onderzoeksinstituut (Brussel) betrokken die op een multidisciplinaire manier samenwerken.</w:t>
      </w:r>
    </w:p>
    <w:p w:rsidR="00B962CA" w:rsidRDefault="00B962CA" w:rsidP="00B962CA">
      <w:pPr>
        <w:jc w:val="both"/>
        <w:rPr>
          <w:rFonts w:ascii="Arial" w:hAnsi="Arial" w:cs="Arial"/>
        </w:rPr>
      </w:pPr>
    </w:p>
    <w:p w:rsidR="00AE0DF6" w:rsidRPr="00514B06" w:rsidRDefault="00AE0DF6" w:rsidP="00AE0DF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514B06">
        <w:rPr>
          <w:rFonts w:ascii="Arial" w:hAnsi="Arial" w:cs="Arial"/>
          <w:b/>
          <w:i/>
        </w:rPr>
        <w:t>Profiel van de kandidaat</w:t>
      </w:r>
    </w:p>
    <w:p w:rsidR="0067208F" w:rsidRPr="0067208F" w:rsidRDefault="0067208F" w:rsidP="0067208F">
      <w:pPr>
        <w:pStyle w:val="Lijstalinea"/>
        <w:numPr>
          <w:ilvl w:val="0"/>
          <w:numId w:val="5"/>
        </w:numPr>
        <w:jc w:val="both"/>
        <w:rPr>
          <w:rFonts w:ascii="Arial" w:hAnsi="Arial"/>
          <w:szCs w:val="20"/>
        </w:rPr>
      </w:pPr>
      <w:r w:rsidRPr="00751A36">
        <w:rPr>
          <w:rFonts w:ascii="Arial" w:hAnsi="Arial" w:cs="Arial"/>
        </w:rPr>
        <w:t>diploma van arts of van doctor in de genees-, heel- en verloskunde</w:t>
      </w:r>
      <w:r>
        <w:rPr>
          <w:rFonts w:ascii="Arial" w:hAnsi="Arial" w:cs="Arial"/>
        </w:rPr>
        <w:t xml:space="preserve"> </w:t>
      </w:r>
    </w:p>
    <w:p w:rsidR="00AE0DF6" w:rsidRDefault="00AE0DF6" w:rsidP="0067208F">
      <w:pPr>
        <w:pStyle w:val="Lijstalinea"/>
        <w:numPr>
          <w:ilvl w:val="0"/>
          <w:numId w:val="5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interesse voor wetenschappelijk onderzoek </w:t>
      </w:r>
      <w:r w:rsidR="007153E4">
        <w:rPr>
          <w:rFonts w:ascii="Arial" w:hAnsi="Arial"/>
          <w:szCs w:val="20"/>
        </w:rPr>
        <w:t>en dienstverlening</w:t>
      </w:r>
    </w:p>
    <w:p w:rsidR="00AE0DF6" w:rsidRDefault="00AE0DF6" w:rsidP="00AE0DF6">
      <w:pPr>
        <w:pStyle w:val="Lijstalinea"/>
        <w:numPr>
          <w:ilvl w:val="0"/>
          <w:numId w:val="5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goede mondelinge en schriftelijke communicatie </w:t>
      </w:r>
    </w:p>
    <w:p w:rsidR="00AE0DF6" w:rsidRDefault="00AE0DF6" w:rsidP="00AE0DF6">
      <w:pPr>
        <w:pStyle w:val="Lijstalinea"/>
        <w:numPr>
          <w:ilvl w:val="0"/>
          <w:numId w:val="5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ervaring met wetenschappelijk onderzoek strekt tot aanbeveling</w:t>
      </w:r>
    </w:p>
    <w:p w:rsidR="007153E4" w:rsidRPr="00AE0DF6" w:rsidRDefault="007153E4" w:rsidP="007153E4">
      <w:pPr>
        <w:pStyle w:val="Lijstalinea"/>
        <w:numPr>
          <w:ilvl w:val="0"/>
          <w:numId w:val="5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enige ervaring als (huis)arts is aangewezen</w:t>
      </w:r>
    </w:p>
    <w:p w:rsidR="00AE0DF6" w:rsidRDefault="00AE0DF6" w:rsidP="00AE0DF6">
      <w:pPr>
        <w:pStyle w:val="Lijstalinea"/>
        <w:numPr>
          <w:ilvl w:val="0"/>
          <w:numId w:val="5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gemotiveerd om wetenschappelijk onderzoek te vertalen naar maatschappelijke adviezen en toepassingen</w:t>
      </w:r>
    </w:p>
    <w:p w:rsidR="0067208F" w:rsidRDefault="00AE0DF6" w:rsidP="0067208F">
      <w:pPr>
        <w:pStyle w:val="Lijstalinea"/>
        <w:numPr>
          <w:ilvl w:val="0"/>
          <w:numId w:val="5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teamgericht zijn : overleg kunnen plegen, kennis kunnen doorgeven, afspraken kunnen </w:t>
      </w:r>
      <w:r w:rsidR="0067208F">
        <w:rPr>
          <w:rFonts w:ascii="Arial" w:hAnsi="Arial"/>
          <w:szCs w:val="20"/>
        </w:rPr>
        <w:t>naleven</w:t>
      </w:r>
    </w:p>
    <w:p w:rsidR="0067208F" w:rsidRPr="00B962CA" w:rsidRDefault="0067208F" w:rsidP="0067208F">
      <w:pPr>
        <w:pStyle w:val="Lijstalinea"/>
        <w:jc w:val="both"/>
        <w:rPr>
          <w:rFonts w:ascii="Arial" w:hAnsi="Arial"/>
          <w:szCs w:val="20"/>
        </w:rPr>
      </w:pPr>
    </w:p>
    <w:p w:rsidR="00B962CA" w:rsidRPr="00116662" w:rsidRDefault="00B962CA" w:rsidP="00B962CA">
      <w:pPr>
        <w:jc w:val="both"/>
        <w:rPr>
          <w:rFonts w:ascii="Arial" w:hAnsi="Arial"/>
          <w:szCs w:val="20"/>
        </w:rPr>
      </w:pPr>
      <w:r>
        <w:rPr>
          <w:rFonts w:ascii="Arial" w:hAnsi="Arial"/>
          <w:b/>
          <w:i/>
          <w:szCs w:val="20"/>
        </w:rPr>
        <w:t>Vermoedelijke d</w:t>
      </w:r>
      <w:r w:rsidRPr="00116662">
        <w:rPr>
          <w:rFonts w:ascii="Arial" w:hAnsi="Arial"/>
          <w:b/>
          <w:i/>
          <w:szCs w:val="20"/>
        </w:rPr>
        <w:t>atum van indiensttreding</w:t>
      </w:r>
      <w:r>
        <w:rPr>
          <w:rFonts w:ascii="Arial" w:hAnsi="Arial"/>
          <w:szCs w:val="20"/>
        </w:rPr>
        <w:t>: zodra administratief mogelijk (streefdatum 1 januari 2019)</w:t>
      </w:r>
    </w:p>
    <w:p w:rsidR="00B962CA" w:rsidRDefault="00B962CA" w:rsidP="00B962CA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Plaats tewerkstelling</w:t>
      </w:r>
      <w:r w:rsidR="00AE0DF6">
        <w:rPr>
          <w:rFonts w:ascii="Arial" w:hAnsi="Arial"/>
          <w:szCs w:val="20"/>
        </w:rPr>
        <w:t xml:space="preserve"> : Vakgroep Volksgezondheid en E</w:t>
      </w:r>
      <w:r>
        <w:rPr>
          <w:rFonts w:ascii="Arial" w:hAnsi="Arial"/>
          <w:szCs w:val="20"/>
        </w:rPr>
        <w:t>erstelijnszorg, campus UZ Gent, Corneel Heymanslaan 10, 4K3, 9000 Gent</w:t>
      </w:r>
    </w:p>
    <w:p w:rsidR="00B962CA" w:rsidRDefault="00B962CA" w:rsidP="00B962CA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Aanstelling voor 3 jaar : Goede omkadering </w:t>
      </w:r>
      <w:r w:rsidR="00AE0DF6">
        <w:rPr>
          <w:rFonts w:ascii="Arial" w:hAnsi="Arial"/>
          <w:szCs w:val="20"/>
        </w:rPr>
        <w:t>en introductie in het onderzoek</w:t>
      </w:r>
      <w:r w:rsidR="0041326F">
        <w:rPr>
          <w:rFonts w:ascii="Arial" w:hAnsi="Arial"/>
          <w:szCs w:val="20"/>
        </w:rPr>
        <w:t>domein</w:t>
      </w:r>
      <w:r w:rsidR="00AE0DF6">
        <w:rPr>
          <w:rFonts w:ascii="Arial" w:hAnsi="Arial"/>
          <w:szCs w:val="20"/>
        </w:rPr>
        <w:t xml:space="preserve">; </w:t>
      </w:r>
      <w:r>
        <w:rPr>
          <w:rFonts w:ascii="Arial" w:hAnsi="Arial"/>
          <w:szCs w:val="20"/>
        </w:rPr>
        <w:t>samenwerking met onderzoeksgroepen met internationale reputatie</w:t>
      </w:r>
    </w:p>
    <w:p w:rsidR="00B962CA" w:rsidRDefault="00B962CA" w:rsidP="00B962CA">
      <w:pPr>
        <w:jc w:val="both"/>
        <w:rPr>
          <w:rFonts w:ascii="Arial" w:hAnsi="Arial"/>
          <w:szCs w:val="20"/>
        </w:rPr>
      </w:pPr>
    </w:p>
    <w:p w:rsidR="00B962CA" w:rsidRPr="00790EF1" w:rsidRDefault="00B962CA" w:rsidP="00B962CA">
      <w:pPr>
        <w:jc w:val="both"/>
        <w:rPr>
          <w:rFonts w:ascii="Arial" w:hAnsi="Arial"/>
          <w:b/>
          <w:i/>
          <w:szCs w:val="20"/>
        </w:rPr>
      </w:pPr>
      <w:r w:rsidRPr="00790EF1">
        <w:rPr>
          <w:rFonts w:ascii="Arial" w:hAnsi="Arial"/>
          <w:b/>
          <w:i/>
          <w:szCs w:val="20"/>
        </w:rPr>
        <w:t>Informatie</w:t>
      </w:r>
      <w:r w:rsidRPr="00790EF1">
        <w:rPr>
          <w:rFonts w:ascii="Arial" w:hAnsi="Arial"/>
          <w:szCs w:val="20"/>
        </w:rPr>
        <w:t>:</w:t>
      </w:r>
    </w:p>
    <w:p w:rsidR="00FE16DA" w:rsidRDefault="00AE0DF6" w:rsidP="002129C0">
      <w:pPr>
        <w:spacing w:after="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Motivatiebrief</w:t>
      </w:r>
      <w:r w:rsidR="00FE16DA">
        <w:rPr>
          <w:rFonts w:ascii="Arial" w:hAnsi="Arial"/>
          <w:szCs w:val="20"/>
        </w:rPr>
        <w:t>,</w:t>
      </w:r>
      <w:r w:rsidR="0036397B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CV en diploma </w:t>
      </w:r>
      <w:r w:rsidR="0036397B">
        <w:rPr>
          <w:rFonts w:ascii="Arial" w:hAnsi="Arial"/>
          <w:szCs w:val="20"/>
        </w:rPr>
        <w:t>voor 12</w:t>
      </w:r>
      <w:r w:rsidR="00FE16DA">
        <w:rPr>
          <w:rFonts w:ascii="Arial" w:hAnsi="Arial"/>
          <w:szCs w:val="20"/>
        </w:rPr>
        <w:t xml:space="preserve"> november 2018</w:t>
      </w:r>
      <w:r>
        <w:rPr>
          <w:rFonts w:ascii="Arial" w:hAnsi="Arial"/>
          <w:szCs w:val="20"/>
        </w:rPr>
        <w:t xml:space="preserve"> versturen naar </w:t>
      </w:r>
    </w:p>
    <w:p w:rsidR="00AE0DF6" w:rsidRDefault="004D1BF2" w:rsidP="002129C0">
      <w:pPr>
        <w:spacing w:after="0"/>
        <w:jc w:val="both"/>
        <w:rPr>
          <w:rFonts w:ascii="Arial" w:hAnsi="Arial"/>
          <w:szCs w:val="20"/>
        </w:rPr>
      </w:pPr>
      <w:hyperlink r:id="rId6" w:history="1">
        <w:r w:rsidR="00AE0DF6" w:rsidRPr="00EA48CB">
          <w:rPr>
            <w:rStyle w:val="Hyperlink"/>
            <w:rFonts w:ascii="Arial" w:hAnsi="Arial"/>
            <w:szCs w:val="20"/>
          </w:rPr>
          <w:t>lutgart.braeckman@ugent.be</w:t>
        </w:r>
      </w:hyperlink>
      <w:r w:rsidR="00FE16DA">
        <w:rPr>
          <w:rStyle w:val="Hyperlink"/>
          <w:rFonts w:ascii="Arial" w:hAnsi="Arial"/>
          <w:szCs w:val="20"/>
        </w:rPr>
        <w:t xml:space="preserve"> </w:t>
      </w:r>
    </w:p>
    <w:p w:rsidR="00AE0DF6" w:rsidRDefault="00B962CA" w:rsidP="002129C0">
      <w:pPr>
        <w:spacing w:after="0"/>
        <w:jc w:val="both"/>
        <w:rPr>
          <w:rFonts w:ascii="Arial" w:hAnsi="Arial"/>
          <w:szCs w:val="20"/>
        </w:rPr>
      </w:pPr>
      <w:r w:rsidRPr="00FD2E01">
        <w:rPr>
          <w:rFonts w:ascii="Arial" w:hAnsi="Arial"/>
          <w:szCs w:val="20"/>
        </w:rPr>
        <w:t xml:space="preserve">Prof. dr. L. Braeckman </w:t>
      </w:r>
    </w:p>
    <w:p w:rsidR="00AE0DF6" w:rsidRDefault="002129C0" w:rsidP="002129C0">
      <w:pPr>
        <w:spacing w:after="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UGent, </w:t>
      </w:r>
      <w:r w:rsidR="00AE0DF6">
        <w:rPr>
          <w:rFonts w:ascii="Arial" w:hAnsi="Arial"/>
          <w:szCs w:val="20"/>
        </w:rPr>
        <w:t>Faculteit Geneeskunde en Gezondheidswetenschappen</w:t>
      </w:r>
    </w:p>
    <w:p w:rsidR="00AE0DF6" w:rsidRDefault="00AE0DF6" w:rsidP="002129C0">
      <w:pPr>
        <w:spacing w:after="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lastRenderedPageBreak/>
        <w:t>Vakgroep Volksgezondheid en Eerstelijnszorg</w:t>
      </w:r>
    </w:p>
    <w:p w:rsidR="00AE0DF6" w:rsidRDefault="00AE0DF6" w:rsidP="002129C0">
      <w:pPr>
        <w:spacing w:after="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Corneel Heymanslaan 10, 4K3, 9000 Gent</w:t>
      </w:r>
    </w:p>
    <w:p w:rsidR="00B962CA" w:rsidRPr="00FD2E01" w:rsidRDefault="00B962CA" w:rsidP="002129C0">
      <w:pPr>
        <w:spacing w:after="0"/>
        <w:jc w:val="both"/>
        <w:rPr>
          <w:rFonts w:ascii="Arial" w:hAnsi="Arial"/>
          <w:b/>
          <w:i/>
          <w:szCs w:val="20"/>
        </w:rPr>
      </w:pPr>
      <w:r w:rsidRPr="00FD2E01">
        <w:rPr>
          <w:rFonts w:ascii="Arial" w:hAnsi="Arial"/>
          <w:szCs w:val="20"/>
        </w:rPr>
        <w:t>tel.: 09 332 36 91</w:t>
      </w:r>
    </w:p>
    <w:p w:rsidR="00B962CA" w:rsidRDefault="00B962CA" w:rsidP="00B962CA">
      <w:pPr>
        <w:jc w:val="both"/>
        <w:rPr>
          <w:rFonts w:ascii="Arial" w:hAnsi="Arial"/>
          <w:szCs w:val="20"/>
        </w:rPr>
      </w:pPr>
    </w:p>
    <w:p w:rsidR="00B962CA" w:rsidRDefault="00B962CA" w:rsidP="00B962CA">
      <w:pPr>
        <w:jc w:val="both"/>
        <w:rPr>
          <w:rFonts w:ascii="Arial" w:hAnsi="Arial"/>
          <w:szCs w:val="20"/>
        </w:rPr>
      </w:pPr>
    </w:p>
    <w:p w:rsidR="00273EED" w:rsidRPr="00273EED" w:rsidRDefault="00273EED" w:rsidP="00273EED">
      <w:pPr>
        <w:spacing w:after="0" w:line="240" w:lineRule="auto"/>
        <w:rPr>
          <w:rFonts w:ascii="Arial" w:eastAsia="Times New Roman" w:hAnsi="Arial" w:cs="Arial"/>
          <w:color w:val="333333"/>
          <w:lang w:eastAsia="nl-BE"/>
        </w:rPr>
      </w:pPr>
    </w:p>
    <w:p w:rsidR="007E29D9" w:rsidRDefault="007E29D9"/>
    <w:sectPr w:rsidR="007E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38C"/>
    <w:multiLevelType w:val="multilevel"/>
    <w:tmpl w:val="E59C2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717A2C"/>
    <w:multiLevelType w:val="hybridMultilevel"/>
    <w:tmpl w:val="83306F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78BC"/>
    <w:multiLevelType w:val="hybridMultilevel"/>
    <w:tmpl w:val="05340994"/>
    <w:lvl w:ilvl="0" w:tplc="F6F4B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B5CCB"/>
    <w:multiLevelType w:val="multilevel"/>
    <w:tmpl w:val="680AC25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60336"/>
    <w:multiLevelType w:val="hybridMultilevel"/>
    <w:tmpl w:val="A200707E"/>
    <w:lvl w:ilvl="0" w:tplc="4D5A0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ED"/>
    <w:rsid w:val="000436AA"/>
    <w:rsid w:val="001B221B"/>
    <w:rsid w:val="002129C0"/>
    <w:rsid w:val="00273EED"/>
    <w:rsid w:val="0036397B"/>
    <w:rsid w:val="0041326F"/>
    <w:rsid w:val="004D1BF2"/>
    <w:rsid w:val="006313C8"/>
    <w:rsid w:val="0067208F"/>
    <w:rsid w:val="007153E4"/>
    <w:rsid w:val="007E29D9"/>
    <w:rsid w:val="00AE0DF6"/>
    <w:rsid w:val="00B962CA"/>
    <w:rsid w:val="00FD06A8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F881-16DB-4E47-A53B-7F0C2AD0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73EED"/>
    <w:rPr>
      <w:b/>
      <w:bCs/>
    </w:rPr>
  </w:style>
  <w:style w:type="paragraph" w:styleId="Lijstalinea">
    <w:name w:val="List Paragraph"/>
    <w:basedOn w:val="Standaard"/>
    <w:uiPriority w:val="34"/>
    <w:qFormat/>
    <w:rsid w:val="00273E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73EE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41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03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tgart.braeckman@ugent.be" TargetMode="External"/><Relationship Id="rId5" Type="http://schemas.openxmlformats.org/officeDocument/2006/relationships/hyperlink" Target="http://www.bbemg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</dc:creator>
  <cp:keywords/>
  <dc:description/>
  <cp:lastModifiedBy>Lut</cp:lastModifiedBy>
  <cp:revision>12</cp:revision>
  <cp:lastPrinted>2018-10-02T15:48:00Z</cp:lastPrinted>
  <dcterms:created xsi:type="dcterms:W3CDTF">2018-10-02T15:14:00Z</dcterms:created>
  <dcterms:modified xsi:type="dcterms:W3CDTF">2018-10-08T19:36:00Z</dcterms:modified>
</cp:coreProperties>
</file>